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D7" w:rsidRDefault="0089026A" w:rsidP="00582572">
      <w:pPr>
        <w:spacing w:after="100" w:afterAutospacing="1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Jak utrata zębów wpływa na zgryz?</w:t>
      </w:r>
    </w:p>
    <w:p w:rsidR="0089026A" w:rsidRPr="00D07704" w:rsidRDefault="0089026A" w:rsidP="0089026A">
      <w:pPr>
        <w:shd w:val="clear" w:color="auto" w:fill="FFFFFF"/>
        <w:spacing w:after="100" w:afterAutospacing="1" w:line="360" w:lineRule="auto"/>
        <w:jc w:val="center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U</w:t>
      </w:r>
      <w:r w:rsidRPr="00D07704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trata zębów, poza etapem naturalnej wy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miany mleczaków na zęby stałe, </w:t>
      </w:r>
      <w:r w:rsidRPr="00D07704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nigdy nie jest dla nas dobra. Wielu ludzi jednak bagatelizuje sytuację, kiedy tracą ząb i traktują to jedynie w kategoriach estetyki.</w:t>
      </w:r>
      <w:r w:rsidRPr="0089026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Niestety, jak mówi</w:t>
      </w:r>
      <w:r w:rsidRPr="00D07704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l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ek. </w:t>
      </w:r>
      <w:proofErr w:type="spellStart"/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stom</w:t>
      </w:r>
      <w:proofErr w:type="spellEnd"/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. Kamila Wasiluk – stomatolog, </w:t>
      </w:r>
      <w:r w:rsidRPr="00D27F9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ortodonta 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z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 w:rsidRPr="00D27F9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warszawskiego </w:t>
      </w:r>
      <w:proofErr w:type="spellStart"/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Triclinium</w:t>
      </w:r>
      <w:proofErr w:type="spellEnd"/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, a</w:t>
      </w:r>
      <w:r w:rsidRPr="00D27F9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utorka bloga 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mamaortodonta.pl </w:t>
      </w:r>
      <w:r w:rsidRPr="00D07704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nadal wielu pacjentów nie jest świadomych, że utrata zębów źle wpływa na zgryz i 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ogólny dobrostan ich organizmu.</w:t>
      </w:r>
    </w:p>
    <w:p w:rsidR="00D07704" w:rsidRPr="00D07704" w:rsidRDefault="00D07704" w:rsidP="00D07704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 w:rsidRPr="00D07704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Zarówno przedwczesna utrata zębów mlecznych, jak i utrata zębów stałych nie jest korzystna dla zdrowia i powinniśmy robić wszystko, aby jej zapobiec, a jeżeli już do niej dojdzie, nal</w:t>
      </w:r>
      <w:r w:rsidR="0089026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eży odbudować utracony ząb. </w:t>
      </w:r>
      <w:r w:rsidRPr="00D07704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Również ekstrakcje zębów w trakcie leczenia ortodontycznego, w większości przypadków nie są najlepszym </w:t>
      </w:r>
      <w:r w:rsidR="0089026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rozwiązaniem.</w:t>
      </w:r>
      <w:r w:rsidRPr="00D07704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 w:rsidR="0089026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J</w:t>
      </w:r>
      <w:r w:rsidR="0089026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ak mówi</w:t>
      </w:r>
      <w:r w:rsidR="0089026A" w:rsidRPr="00D07704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 w:rsidR="0089026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lek. </w:t>
      </w:r>
      <w:proofErr w:type="spellStart"/>
      <w:r w:rsidR="0089026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stom</w:t>
      </w:r>
      <w:proofErr w:type="spellEnd"/>
      <w:r w:rsidR="0089026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. Kamila Wasiluk – stomatolog, </w:t>
      </w:r>
      <w:r w:rsidR="0089026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ortodonta </w:t>
      </w:r>
      <w:r w:rsidR="0089026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z </w:t>
      </w:r>
      <w:r w:rsidR="0089026A" w:rsidRPr="00D27F9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warszawskiego Centrum </w:t>
      </w:r>
      <w:r w:rsidR="0089026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Medycyny Nowoczesnej </w:t>
      </w:r>
      <w:proofErr w:type="spellStart"/>
      <w:r w:rsidR="0089026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Triclinium</w:t>
      </w:r>
      <w:proofErr w:type="spellEnd"/>
      <w:r w:rsidR="0089026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, n</w:t>
      </w:r>
      <w:r w:rsidRPr="00D07704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owoczesna ortodoncja potrafi poradzić sobie z rozbudową łuków zębowych, ta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k aby pomieścić wszystkie zęby.</w:t>
      </w:r>
    </w:p>
    <w:p w:rsidR="00D07704" w:rsidRPr="00D07704" w:rsidRDefault="00D07704" w:rsidP="00D07704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b/>
          <w:color w:val="2B2B2B"/>
          <w:sz w:val="20"/>
          <w:szCs w:val="20"/>
          <w:lang w:eastAsia="pl-PL"/>
        </w:rPr>
      </w:pPr>
      <w:r w:rsidRPr="00D07704">
        <w:rPr>
          <w:rFonts w:ascii="Arial" w:eastAsia="Times New Roman" w:hAnsi="Arial" w:cs="Arial"/>
          <w:b/>
          <w:color w:val="2B2B2B"/>
          <w:sz w:val="20"/>
          <w:szCs w:val="20"/>
          <w:lang w:eastAsia="pl-PL"/>
        </w:rPr>
        <w:t>Przedwc</w:t>
      </w:r>
      <w:r w:rsidRPr="00D07704">
        <w:rPr>
          <w:rFonts w:ascii="Arial" w:eastAsia="Times New Roman" w:hAnsi="Arial" w:cs="Arial"/>
          <w:b/>
          <w:color w:val="2B2B2B"/>
          <w:sz w:val="20"/>
          <w:szCs w:val="20"/>
          <w:lang w:eastAsia="pl-PL"/>
        </w:rPr>
        <w:t>zesna utrata zębów mlecznych</w:t>
      </w:r>
    </w:p>
    <w:p w:rsidR="00D07704" w:rsidRPr="00D07704" w:rsidRDefault="00D07704" w:rsidP="00D07704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 w:rsidRPr="00D07704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Dziecko w wieku około trzeciego roku życia ma pełne uzębienie mleczne. Posiada ono w sumie dwadzieścia zębów mlecznych, po dziesięć w górnym i dolnym łuku. Aby rozwój zgryzu dziecka przebiegał prawidłowo, powinno ono zachować je wszystkie, do momentu naturalnej wymiany zębów mlecznych na stałe, które rozpoczyna się ok. szóstego-siódmego roku życia. Wtedy dochodzi do wypadania pierwszych zębów mlecznych (są to dolne siekacze) i w ich miejscu zaczynają wyrzynać się stałe jedynki, a za pi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ątkami mlecznymi stałe szóstki.</w:t>
      </w:r>
    </w:p>
    <w:p w:rsidR="00D07704" w:rsidRPr="00D07704" w:rsidRDefault="0089026A" w:rsidP="00D07704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L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ek. </w:t>
      </w:r>
      <w:proofErr w:type="spellStart"/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stom</w:t>
      </w:r>
      <w:proofErr w:type="spellEnd"/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. Kamila Wasiluk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a</w:t>
      </w:r>
      <w:r w:rsidRPr="00D27F9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utorka bloga 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mamaortodonta.pl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przestrzega, że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j</w:t>
      </w:r>
      <w:r w:rsidR="00D07704" w:rsidRPr="00D07704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eżeli dziecko utraci jeden l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ub kilka zębów mlecznych przed </w:t>
      </w:r>
      <w:r w:rsidR="00D07704" w:rsidRPr="00D07704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fizjologicznym czasem ich wypadania, skutkuje to zaburzeniami w funkcjonowaniu zgryzu.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- </w:t>
      </w:r>
      <w:r w:rsidR="00D07704" w:rsidRPr="0089026A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Często dochodzi do tzw. skrócenia długości łuku zębowego, czyli długości gdzie powinny zmieścić się w przyszłości zęby stałe. Jeśli stała „szóstka” zacznie się wyrzynać, a maluch przedwcześnie utracił mleczną „piątkę”, „szóstka” wyrżnie się </w:t>
      </w:r>
      <w:proofErr w:type="spellStart"/>
      <w:r w:rsidR="00D07704" w:rsidRPr="0089026A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doprzednio</w:t>
      </w:r>
      <w:proofErr w:type="spellEnd"/>
      <w:r w:rsidR="00D07704" w:rsidRPr="0089026A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zajmując miejsce częściowo przeznaczone na zęby przedtrzonowe stałe (czyli „czwórkę” i „piątkę”). Jeśli mleczna „piątka” zostanie usunięta przedwcześnie przy obecności stałej „szóstki” jest prawdopodobne, że zacznie się ona pochylać i przesuwać w kierunku luki po utraconym zębie. W obu przypadkach w konsekwencji, w tej części łuku zębowego może dochodzić do stłoczeń, co będzie manifestować się wyrzynaniem zęba poza łukiem lub nawet całkow</w:t>
      </w:r>
      <w:r w:rsidRPr="0089026A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itym jego zatrzymaniem w kości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– tłumaczy specjalistka.</w:t>
      </w:r>
    </w:p>
    <w:p w:rsidR="00D07704" w:rsidRPr="00D07704" w:rsidRDefault="00D07704" w:rsidP="00D07704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 w:rsidRPr="00D07704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Inną konsekwencją przedwczesnej utraty zębów mlecznych jest zaburzenie wzrostu i rozwoju wyrostka zębodołowego. Siły żucia i gryzienia przenoszą się na kości i mięśnie, co stymuluje prawidłowy wzrost szczęk. Jeśli dziecko przedwcześnie straci mleczaki, nie gryzie nimi, nie wytwarza sił sprzyjających prawidłowemu rozwojowi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kości szczęk, zębów  i zgryzu.</w:t>
      </w:r>
    </w:p>
    <w:p w:rsidR="00D07704" w:rsidRPr="00D07704" w:rsidRDefault="00D07704" w:rsidP="00D07704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 w:rsidRPr="00D07704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Dodatkowo żucie z niepełnymi łukami zębowymi będzie negatyw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nie wpływać na układ trawienny.</w:t>
      </w:r>
    </w:p>
    <w:p w:rsidR="00D07704" w:rsidRPr="00D07704" w:rsidRDefault="00D07704" w:rsidP="00D07704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 w:rsidRPr="00D07704">
        <w:rPr>
          <w:rFonts w:ascii="Arial" w:eastAsia="Times New Roman" w:hAnsi="Arial" w:cs="Arial"/>
          <w:color w:val="2B2B2B"/>
          <w:sz w:val="20"/>
          <w:szCs w:val="20"/>
          <w:lang w:eastAsia="pl-PL"/>
        </w:rPr>
        <w:lastRenderedPageBreak/>
        <w:t>Podsumowując, przedwczesna utrata zębów mlecznych, czyli na 3-4 lata przed terminem ich fizjologicznego wypadania, prowadzi do wielu przykrych konsekwencji – nieprawidłowości w wyrzynaniu się zębów stałych, stłoczeń zębowych, różnego rodzaju wad zgryzu. Oczywiście najlepszym rozwiązaniem jest odpowiednia profilaktyka, czyli dbanie o higienę, leczenie zębów mlecznych, tak aby zapobiec rozwojowi próchnicy i ekstrakcji mleczaków, a także unikanie urazów. Jeśli mimo to niestety dojdzie do utraty zęba mlecznego, warto zgłosić się do stomatologa dziecięcego lub ortodonty, który oceni sytuację i podejmie odpowiednie kroki, tak aby rozwó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j zgryzu przebiegał prawidłowo.</w:t>
      </w:r>
    </w:p>
    <w:p w:rsidR="00D07704" w:rsidRPr="00D07704" w:rsidRDefault="00D07704" w:rsidP="00D07704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b/>
          <w:color w:val="2B2B2B"/>
          <w:sz w:val="20"/>
          <w:szCs w:val="20"/>
          <w:lang w:eastAsia="pl-PL"/>
        </w:rPr>
      </w:pPr>
      <w:r w:rsidRPr="00D07704">
        <w:rPr>
          <w:rFonts w:ascii="Arial" w:eastAsia="Times New Roman" w:hAnsi="Arial" w:cs="Arial"/>
          <w:b/>
          <w:color w:val="2B2B2B"/>
          <w:sz w:val="20"/>
          <w:szCs w:val="20"/>
          <w:lang w:eastAsia="pl-PL"/>
        </w:rPr>
        <w:t>Utrata zębów s</w:t>
      </w:r>
      <w:r w:rsidRPr="00D07704">
        <w:rPr>
          <w:rFonts w:ascii="Arial" w:eastAsia="Times New Roman" w:hAnsi="Arial" w:cs="Arial"/>
          <w:b/>
          <w:color w:val="2B2B2B"/>
          <w:sz w:val="20"/>
          <w:szCs w:val="20"/>
          <w:lang w:eastAsia="pl-PL"/>
        </w:rPr>
        <w:t>tałych</w:t>
      </w:r>
    </w:p>
    <w:p w:rsidR="00D07704" w:rsidRPr="00D07704" w:rsidRDefault="00D07704" w:rsidP="00D07704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 w:rsidRPr="00D07704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Dorosły człowiek ma dwadzieścia osiem zębów stałych, a razem z „ósemkami” – trzydzieści dwa. Zęby trzecie trzonowe („ósemki”) bardzo często nie mieszczą się w łuku zębowym, gdyż nie ma na nie miejsca i pozostają zatrzymane w kości. Każdy dorosły powinien mieć po czternaście (lub szesnaście) zębów stałych na górze i na dole. I to jest najbardziej optymalny układ, który jeżeli zostanie zaburzony, bo jednego z zębów zabraknie, równowaga po obu stronach zostanie zachwiana, siły żucia zaczną być nierównomiernie rozkładane i skutki takiej sytuacji będą negatywne d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la całego układu narządu żucia.</w:t>
      </w:r>
    </w:p>
    <w:p w:rsidR="00D07704" w:rsidRPr="00D07704" w:rsidRDefault="0089026A" w:rsidP="00D07704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Lek. </w:t>
      </w:r>
      <w:proofErr w:type="spellStart"/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stom</w:t>
      </w:r>
      <w:proofErr w:type="spellEnd"/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. Kamila Wasil</w:t>
      </w:r>
      <w:r w:rsidRPr="0089026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uk podkreśla, że b</w:t>
      </w:r>
      <w:r w:rsidR="00D07704" w:rsidRPr="0089026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rak nawet jednego zęba może skutkować tym, że zęby będą się przemieszczać i pochylać stopniowo w kierunku luki, co może powodować asymetrię uśmiechu. </w:t>
      </w:r>
      <w:r w:rsidRPr="0089026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- </w:t>
      </w:r>
      <w:r w:rsidR="00D07704" w:rsidRPr="0089026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Niekontrolowane przesunięcia zębów prowadzą również do zaburzeń zgryzu i obniżenia wysokości zwarcia, co będzie się wyrażało zmianami w rysach twarzy. Niefizjologiczne siły, które potęgują przechylanie zębów znajdujących się obok luki, powodują ich przeciążenie oraz utratę kości w okolicy brzegu dziąsłowego. Powstaje kieszeń dziąsłowa i kostna, gdzie gromadzą się bakterie i kamień nazębny, powodując jeszcze szybszy zanik kości. Taka sytuacja sprzyja też rozwojowi próchnicy w okolicy dziąseł. Ząb, który po przeciwległej stronie łuku nie ma zęba przeciwstawnego zaczyna się wydłużać, potęgując problemy ze zgryzem, w konsekwencji może to prowadzić nawet do bóli mięśni twarzy, głowy czy okol</w:t>
      </w:r>
      <w:r w:rsidRPr="0089026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ic stawów skroniowo-żuchwowych </w:t>
      </w:r>
    </w:p>
    <w:p w:rsidR="00D07704" w:rsidRPr="00D07704" w:rsidRDefault="0089026A" w:rsidP="00D07704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–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 w:rsidRPr="0089026A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Wi</w:t>
      </w:r>
      <w:r w:rsidR="00D07704" w:rsidRPr="0089026A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adomo, im więcej zębów zostanie utraconych, tym konsekwencje są większe, jednak brak nawet jednego zęba będzie powodował zaburzenia w zgryzie. Pacjenci często bagatelizują utratę zębów trzonowych, twierdząc, że braku tylnego zęba nie widać i nie zdają sobie sprawy z poważnych konsekwencji dla zgryzu i ok</w:t>
      </w:r>
      <w:r w:rsidRPr="0089026A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luzji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– wyjaśnia ortodontka.</w:t>
      </w:r>
    </w:p>
    <w:p w:rsidR="00D07704" w:rsidRPr="00D07704" w:rsidRDefault="00D07704" w:rsidP="00D07704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 w:rsidRPr="00D07704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Pojedynczy brak zęba nie będzie bardzo mocno wpływał na rysy twarzy, ale już utrata kilku zębów z pewnością tak. Może dochodzić do obniżenia dolnego odcinka twarzy, zapadania się policzków i warg oraz pogłębiania się bruzd nosowo-wargowych. Efektem takich zmian jes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t szybsze starzenie się twarzy.</w:t>
      </w:r>
    </w:p>
    <w:p w:rsidR="00D07704" w:rsidRPr="00D07704" w:rsidRDefault="00D07704" w:rsidP="00D07704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 w:rsidRPr="00D07704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Zwlekanie z odbudową utraconego zęba działa na naszą niekorzyść, ponieważ sąsiadujące zęby będą się przemieszczać i przechylać.  W miejscu brakującego zęba pojawia się zanik kości i zwężenie </w:t>
      </w:r>
      <w:r w:rsidRPr="00D07704">
        <w:rPr>
          <w:rFonts w:ascii="Arial" w:eastAsia="Times New Roman" w:hAnsi="Arial" w:cs="Arial"/>
          <w:color w:val="2B2B2B"/>
          <w:sz w:val="20"/>
          <w:szCs w:val="20"/>
          <w:lang w:eastAsia="pl-PL"/>
        </w:rPr>
        <w:lastRenderedPageBreak/>
        <w:t>łuku zębowego. W perspektywie dłuższego czasu lekarz najpierw będzie musiał odbudować utraconą kość, a następnie uzupełnić brak implantem. Nierzadko uzupełnienie braków zębowych musi być poprzedzone leczeniem ortodontycznym, aby odzyskać wystarczającą ilo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ść miejsca na odbudowywany ząb.</w:t>
      </w:r>
    </w:p>
    <w:p w:rsidR="00D07704" w:rsidRPr="00D07704" w:rsidRDefault="00D07704" w:rsidP="00D07704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b/>
          <w:color w:val="2B2B2B"/>
          <w:sz w:val="20"/>
          <w:szCs w:val="20"/>
          <w:lang w:eastAsia="pl-PL"/>
        </w:rPr>
      </w:pPr>
      <w:r w:rsidRPr="00D07704">
        <w:rPr>
          <w:rFonts w:ascii="Arial" w:eastAsia="Times New Roman" w:hAnsi="Arial" w:cs="Arial"/>
          <w:b/>
          <w:color w:val="2B2B2B"/>
          <w:sz w:val="20"/>
          <w:szCs w:val="20"/>
          <w:lang w:eastAsia="pl-PL"/>
        </w:rPr>
        <w:t>Ekstrakcja zębów w trakcie leczen</w:t>
      </w:r>
      <w:r>
        <w:rPr>
          <w:rFonts w:ascii="Arial" w:eastAsia="Times New Roman" w:hAnsi="Arial" w:cs="Arial"/>
          <w:b/>
          <w:color w:val="2B2B2B"/>
          <w:sz w:val="20"/>
          <w:szCs w:val="20"/>
          <w:lang w:eastAsia="pl-PL"/>
        </w:rPr>
        <w:t>ia ortodontycznego</w:t>
      </w:r>
    </w:p>
    <w:p w:rsidR="00640338" w:rsidRDefault="00D07704" w:rsidP="00D07704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 w:rsidRPr="00D07704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Na koniec kilka słów o ekstrakcjach ortodontycznych. </w:t>
      </w:r>
      <w:r w:rsidR="0089026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Lek. </w:t>
      </w:r>
      <w:proofErr w:type="spellStart"/>
      <w:r w:rsidR="0089026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stom</w:t>
      </w:r>
      <w:proofErr w:type="spellEnd"/>
      <w:r w:rsidR="0089026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. Kamila Wasiluk uważa</w:t>
      </w:r>
      <w:bookmarkStart w:id="0" w:name="_GoBack"/>
      <w:bookmarkEnd w:id="0"/>
      <w:r w:rsidRPr="00D07704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, że leczenie ekstrakcyjne pomimo wyprostowanych zębów może przynieść więcej szkody niż pożytku, doprowadzając do zwężenia łuków zębowych, a w konsekwencji takich problemów jak brak wystarczającej ilości miejsca dla prawidłowej pozycji języka w jamie ustnej, bóli mięśniowych, chrapania, bezdechów, płaski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ej twarzy i wąskiego uśmiechu. </w:t>
      </w:r>
      <w:r w:rsidRPr="00D07704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Oprócz efektów estetycznych twarzy wspomniane powyżej aspekty mają szkodliwy wpływ na ogólny sta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n zdrowia</w:t>
      </w:r>
      <w:r w:rsidRPr="00D07704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.</w:t>
      </w:r>
    </w:p>
    <w:p w:rsidR="00D07704" w:rsidRPr="00C1714A" w:rsidRDefault="00D07704" w:rsidP="00582572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</w:p>
    <w:p w:rsidR="00B14C60" w:rsidRPr="00C1714A" w:rsidRDefault="00B14C60" w:rsidP="00582572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C1714A">
        <w:rPr>
          <w:rFonts w:ascii="Arial" w:hAnsi="Arial" w:cs="Arial"/>
          <w:sz w:val="20"/>
          <w:szCs w:val="20"/>
        </w:rPr>
        <w:t>----</w:t>
      </w:r>
    </w:p>
    <w:p w:rsidR="00B14C60" w:rsidRPr="00C1714A" w:rsidRDefault="00B14C60" w:rsidP="00582572">
      <w:pPr>
        <w:autoSpaceDE w:val="0"/>
        <w:adjustRightInd w:val="0"/>
        <w:spacing w:after="100" w:afterAutospacing="1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C1714A">
        <w:rPr>
          <w:rFonts w:ascii="Arial" w:hAnsi="Arial" w:cs="Arial"/>
          <w:color w:val="00000A"/>
          <w:sz w:val="20"/>
          <w:szCs w:val="20"/>
        </w:rPr>
        <w:t>Informacje o ekspercie:</w:t>
      </w:r>
    </w:p>
    <w:p w:rsidR="00B14C60" w:rsidRPr="00C1714A" w:rsidRDefault="00B14C60" w:rsidP="00582572">
      <w:pPr>
        <w:autoSpaceDE w:val="0"/>
        <w:adjustRightInd w:val="0"/>
        <w:spacing w:after="100" w:afterAutospacing="1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C1714A">
        <w:rPr>
          <w:rFonts w:ascii="Arial" w:hAnsi="Arial" w:cs="Arial"/>
          <w:b/>
          <w:color w:val="00000A"/>
          <w:sz w:val="20"/>
          <w:szCs w:val="20"/>
        </w:rPr>
        <w:t>Kamila Wasiluk -</w:t>
      </w:r>
      <w:r w:rsidR="00CD6447" w:rsidRPr="00C1714A">
        <w:rPr>
          <w:rFonts w:ascii="Arial" w:hAnsi="Arial" w:cs="Arial"/>
          <w:color w:val="00000A"/>
          <w:sz w:val="20"/>
          <w:szCs w:val="20"/>
        </w:rPr>
        <w:t xml:space="preserve"> </w:t>
      </w:r>
      <w:r w:rsidRPr="00C1714A">
        <w:rPr>
          <w:rFonts w:ascii="Arial" w:hAnsi="Arial" w:cs="Arial"/>
          <w:color w:val="00000A"/>
          <w:sz w:val="20"/>
          <w:szCs w:val="20"/>
        </w:rPr>
        <w:t xml:space="preserve">lekarz stomatolog, ortodonta (Master of Science in </w:t>
      </w:r>
      <w:proofErr w:type="spellStart"/>
      <w:r w:rsidRPr="00C1714A">
        <w:rPr>
          <w:rFonts w:ascii="Arial" w:hAnsi="Arial" w:cs="Arial"/>
          <w:color w:val="00000A"/>
          <w:sz w:val="20"/>
          <w:szCs w:val="20"/>
        </w:rPr>
        <w:t>Orthodontics</w:t>
      </w:r>
      <w:proofErr w:type="spellEnd"/>
      <w:r w:rsidRPr="00C1714A">
        <w:rPr>
          <w:rFonts w:ascii="Arial" w:hAnsi="Arial" w:cs="Arial"/>
          <w:color w:val="00000A"/>
          <w:sz w:val="20"/>
          <w:szCs w:val="20"/>
        </w:rPr>
        <w:t xml:space="preserve">). Współwłaścicielka warszawskiego Centrum Medycyny Nowoczesnej </w:t>
      </w:r>
      <w:proofErr w:type="spellStart"/>
      <w:r w:rsidRPr="00C1714A">
        <w:rPr>
          <w:rFonts w:ascii="Arial" w:hAnsi="Arial" w:cs="Arial"/>
          <w:color w:val="00000A"/>
          <w:sz w:val="20"/>
          <w:szCs w:val="20"/>
        </w:rPr>
        <w:t>Triclinium</w:t>
      </w:r>
      <w:proofErr w:type="spellEnd"/>
      <w:r w:rsidRPr="00C1714A">
        <w:rPr>
          <w:rFonts w:ascii="Arial" w:hAnsi="Arial" w:cs="Arial"/>
          <w:color w:val="00000A"/>
          <w:sz w:val="20"/>
          <w:szCs w:val="20"/>
        </w:rPr>
        <w:t xml:space="preserve"> (</w:t>
      </w:r>
      <w:hyperlink r:id="rId9" w:history="1">
        <w:r w:rsidRPr="00D9010B">
          <w:rPr>
            <w:rStyle w:val="Hipercze"/>
            <w:rFonts w:ascii="Arial" w:hAnsi="Arial" w:cs="Arial"/>
            <w:color w:val="00000A"/>
            <w:sz w:val="20"/>
            <w:szCs w:val="20"/>
            <w:u w:val="none"/>
          </w:rPr>
          <w:t>www.triclinium.pl</w:t>
        </w:r>
      </w:hyperlink>
      <w:r w:rsidRPr="00D9010B">
        <w:rPr>
          <w:rFonts w:ascii="Arial" w:hAnsi="Arial" w:cs="Arial"/>
          <w:color w:val="00000A"/>
          <w:sz w:val="20"/>
          <w:szCs w:val="20"/>
        </w:rPr>
        <w:t>),</w:t>
      </w:r>
      <w:r w:rsidRPr="00C1714A">
        <w:rPr>
          <w:rFonts w:ascii="Arial" w:hAnsi="Arial" w:cs="Arial"/>
          <w:color w:val="00000A"/>
          <w:sz w:val="20"/>
          <w:szCs w:val="20"/>
        </w:rPr>
        <w:t xml:space="preserve"> w którym prowadzi swoją praktykę lekarską. Autorka bloga Mama Ortodonta (</w:t>
      </w:r>
      <w:hyperlink r:id="rId10" w:history="1">
        <w:r w:rsidRPr="00C1714A">
          <w:rPr>
            <w:rStyle w:val="Hipercze"/>
            <w:rFonts w:ascii="Arial" w:hAnsi="Arial" w:cs="Arial"/>
            <w:sz w:val="20"/>
            <w:szCs w:val="20"/>
            <w:lang w:eastAsia="hi-IN" w:bidi="hi-IN"/>
          </w:rPr>
          <w:t>www.mamaortodonta.pl</w:t>
        </w:r>
      </w:hyperlink>
      <w:r w:rsidRPr="00C1714A">
        <w:rPr>
          <w:rFonts w:ascii="Arial" w:hAnsi="Arial" w:cs="Arial"/>
          <w:color w:val="00000A"/>
          <w:sz w:val="20"/>
          <w:szCs w:val="20"/>
        </w:rPr>
        <w:t>). Leczy z wykorzystaniem najnowocześniejszych technik ortodontycznych, powalających uzyskać jak najlepsze i trwałe efekty terapii bez usuwania zębów.</w:t>
      </w:r>
    </w:p>
    <w:p w:rsidR="00B14C60" w:rsidRPr="00C1714A" w:rsidRDefault="00B14C60" w:rsidP="00582572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p w:rsidR="00920F4E" w:rsidRPr="00C1714A" w:rsidRDefault="00920F4E" w:rsidP="00582572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sectPr w:rsidR="00920F4E" w:rsidRPr="00C17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B12" w:rsidRDefault="00B72B12" w:rsidP="00015CF7">
      <w:pPr>
        <w:spacing w:after="0" w:line="240" w:lineRule="auto"/>
      </w:pPr>
      <w:r>
        <w:separator/>
      </w:r>
    </w:p>
  </w:endnote>
  <w:endnote w:type="continuationSeparator" w:id="0">
    <w:p w:rsidR="00B72B12" w:rsidRDefault="00B72B12" w:rsidP="0001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B12" w:rsidRDefault="00B72B12" w:rsidP="00015CF7">
      <w:pPr>
        <w:spacing w:after="0" w:line="240" w:lineRule="auto"/>
      </w:pPr>
      <w:r>
        <w:separator/>
      </w:r>
    </w:p>
  </w:footnote>
  <w:footnote w:type="continuationSeparator" w:id="0">
    <w:p w:rsidR="00B72B12" w:rsidRDefault="00B72B12" w:rsidP="00015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392C"/>
    <w:multiLevelType w:val="hybridMultilevel"/>
    <w:tmpl w:val="30E66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44BC2"/>
    <w:multiLevelType w:val="hybridMultilevel"/>
    <w:tmpl w:val="416E6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5348E"/>
    <w:multiLevelType w:val="multilevel"/>
    <w:tmpl w:val="BCC444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1BC3000"/>
    <w:multiLevelType w:val="hybridMultilevel"/>
    <w:tmpl w:val="6CAA1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21A3A"/>
    <w:multiLevelType w:val="hybridMultilevel"/>
    <w:tmpl w:val="C29E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86456"/>
    <w:multiLevelType w:val="multilevel"/>
    <w:tmpl w:val="0E2C1C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C464133"/>
    <w:multiLevelType w:val="hybridMultilevel"/>
    <w:tmpl w:val="F11A3150"/>
    <w:lvl w:ilvl="0" w:tplc="197CE9D4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B5EA6"/>
    <w:multiLevelType w:val="hybridMultilevel"/>
    <w:tmpl w:val="94645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A76C3"/>
    <w:multiLevelType w:val="multilevel"/>
    <w:tmpl w:val="E452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6C"/>
    <w:rsid w:val="0000381F"/>
    <w:rsid w:val="00015CF7"/>
    <w:rsid w:val="0004076C"/>
    <w:rsid w:val="00044FE7"/>
    <w:rsid w:val="000505BC"/>
    <w:rsid w:val="00066DE8"/>
    <w:rsid w:val="000838AC"/>
    <w:rsid w:val="00091045"/>
    <w:rsid w:val="000E6C08"/>
    <w:rsid w:val="0010473C"/>
    <w:rsid w:val="00125170"/>
    <w:rsid w:val="00150EE9"/>
    <w:rsid w:val="00153C3A"/>
    <w:rsid w:val="001D2A8B"/>
    <w:rsid w:val="001F241D"/>
    <w:rsid w:val="001F27AA"/>
    <w:rsid w:val="00222D75"/>
    <w:rsid w:val="00225522"/>
    <w:rsid w:val="00237D5E"/>
    <w:rsid w:val="0026245A"/>
    <w:rsid w:val="00267FF9"/>
    <w:rsid w:val="00282772"/>
    <w:rsid w:val="002A6C63"/>
    <w:rsid w:val="002A7DF1"/>
    <w:rsid w:val="002E166D"/>
    <w:rsid w:val="00357167"/>
    <w:rsid w:val="00371B61"/>
    <w:rsid w:val="003922C2"/>
    <w:rsid w:val="003A5BE0"/>
    <w:rsid w:val="003B4F09"/>
    <w:rsid w:val="003B5DC8"/>
    <w:rsid w:val="003F53E7"/>
    <w:rsid w:val="004150AA"/>
    <w:rsid w:val="00475CA6"/>
    <w:rsid w:val="004E1E5E"/>
    <w:rsid w:val="004F7B7A"/>
    <w:rsid w:val="005216D7"/>
    <w:rsid w:val="0053255C"/>
    <w:rsid w:val="005757B7"/>
    <w:rsid w:val="00577535"/>
    <w:rsid w:val="00582572"/>
    <w:rsid w:val="005A2FAE"/>
    <w:rsid w:val="005B0E44"/>
    <w:rsid w:val="005B6F70"/>
    <w:rsid w:val="005C4FD3"/>
    <w:rsid w:val="00640338"/>
    <w:rsid w:val="0067587C"/>
    <w:rsid w:val="00681B6C"/>
    <w:rsid w:val="00691BB2"/>
    <w:rsid w:val="00695A0E"/>
    <w:rsid w:val="006F5586"/>
    <w:rsid w:val="006F6574"/>
    <w:rsid w:val="007004AA"/>
    <w:rsid w:val="00700D19"/>
    <w:rsid w:val="00732879"/>
    <w:rsid w:val="007523AF"/>
    <w:rsid w:val="007827B9"/>
    <w:rsid w:val="007A7A81"/>
    <w:rsid w:val="007B470B"/>
    <w:rsid w:val="007C2B71"/>
    <w:rsid w:val="00830D72"/>
    <w:rsid w:val="00833430"/>
    <w:rsid w:val="0089026A"/>
    <w:rsid w:val="0089260E"/>
    <w:rsid w:val="00893469"/>
    <w:rsid w:val="00894EA3"/>
    <w:rsid w:val="008A4722"/>
    <w:rsid w:val="008B72CC"/>
    <w:rsid w:val="008C69F1"/>
    <w:rsid w:val="008D3340"/>
    <w:rsid w:val="008D78AC"/>
    <w:rsid w:val="008E21F2"/>
    <w:rsid w:val="008F4D81"/>
    <w:rsid w:val="00920F4E"/>
    <w:rsid w:val="00940E00"/>
    <w:rsid w:val="00942B8E"/>
    <w:rsid w:val="00942D6C"/>
    <w:rsid w:val="00954723"/>
    <w:rsid w:val="00960BA5"/>
    <w:rsid w:val="00961A67"/>
    <w:rsid w:val="009661C5"/>
    <w:rsid w:val="00996C2E"/>
    <w:rsid w:val="009A28D7"/>
    <w:rsid w:val="009B20AE"/>
    <w:rsid w:val="009F2A2D"/>
    <w:rsid w:val="009F5BD0"/>
    <w:rsid w:val="009F6B69"/>
    <w:rsid w:val="00A106B9"/>
    <w:rsid w:val="00A3591D"/>
    <w:rsid w:val="00A4170C"/>
    <w:rsid w:val="00A57D81"/>
    <w:rsid w:val="00A66EDF"/>
    <w:rsid w:val="00A80EBD"/>
    <w:rsid w:val="00AA4787"/>
    <w:rsid w:val="00AA53A3"/>
    <w:rsid w:val="00AF01AA"/>
    <w:rsid w:val="00B06DB4"/>
    <w:rsid w:val="00B14C60"/>
    <w:rsid w:val="00B21BB1"/>
    <w:rsid w:val="00B72B12"/>
    <w:rsid w:val="00BB76CF"/>
    <w:rsid w:val="00BC266D"/>
    <w:rsid w:val="00BC2AAA"/>
    <w:rsid w:val="00BC67F6"/>
    <w:rsid w:val="00BC69E3"/>
    <w:rsid w:val="00BD65A5"/>
    <w:rsid w:val="00C031CA"/>
    <w:rsid w:val="00C06B2F"/>
    <w:rsid w:val="00C1578C"/>
    <w:rsid w:val="00C1714A"/>
    <w:rsid w:val="00C171F9"/>
    <w:rsid w:val="00C2613F"/>
    <w:rsid w:val="00C41A98"/>
    <w:rsid w:val="00C42932"/>
    <w:rsid w:val="00C46D1D"/>
    <w:rsid w:val="00C91EFC"/>
    <w:rsid w:val="00CA3CD1"/>
    <w:rsid w:val="00CB1AD0"/>
    <w:rsid w:val="00CD6447"/>
    <w:rsid w:val="00CE228B"/>
    <w:rsid w:val="00CE392B"/>
    <w:rsid w:val="00CF7E6E"/>
    <w:rsid w:val="00D07704"/>
    <w:rsid w:val="00D27F9E"/>
    <w:rsid w:val="00D359B9"/>
    <w:rsid w:val="00D36E6D"/>
    <w:rsid w:val="00D70F46"/>
    <w:rsid w:val="00D9010B"/>
    <w:rsid w:val="00DD41B5"/>
    <w:rsid w:val="00DF3240"/>
    <w:rsid w:val="00DF3289"/>
    <w:rsid w:val="00DF53A6"/>
    <w:rsid w:val="00DF62AC"/>
    <w:rsid w:val="00E54A63"/>
    <w:rsid w:val="00E67A51"/>
    <w:rsid w:val="00E70ED8"/>
    <w:rsid w:val="00F347FD"/>
    <w:rsid w:val="00F351AC"/>
    <w:rsid w:val="00F423D5"/>
    <w:rsid w:val="00F47497"/>
    <w:rsid w:val="00F66338"/>
    <w:rsid w:val="00F66609"/>
    <w:rsid w:val="00F814FF"/>
    <w:rsid w:val="00F82590"/>
    <w:rsid w:val="00F97D39"/>
    <w:rsid w:val="00FB266E"/>
    <w:rsid w:val="00FB59A8"/>
    <w:rsid w:val="00FE712C"/>
    <w:rsid w:val="00F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6EDF"/>
    <w:rPr>
      <w:b/>
      <w:bCs/>
    </w:rPr>
  </w:style>
  <w:style w:type="paragraph" w:styleId="Akapitzlist">
    <w:name w:val="List Paragraph"/>
    <w:basedOn w:val="Normalny"/>
    <w:uiPriority w:val="34"/>
    <w:qFormat/>
    <w:rsid w:val="00CF7E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0F4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A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0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1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1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01A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C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C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CF7"/>
    <w:rPr>
      <w:vertAlign w:val="superscript"/>
    </w:rPr>
  </w:style>
  <w:style w:type="paragraph" w:styleId="Bezodstpw">
    <w:name w:val="No Spacing"/>
    <w:uiPriority w:val="1"/>
    <w:qFormat/>
    <w:rsid w:val="004E1E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6EDF"/>
    <w:rPr>
      <w:b/>
      <w:bCs/>
    </w:rPr>
  </w:style>
  <w:style w:type="paragraph" w:styleId="Akapitzlist">
    <w:name w:val="List Paragraph"/>
    <w:basedOn w:val="Normalny"/>
    <w:uiPriority w:val="34"/>
    <w:qFormat/>
    <w:rsid w:val="00CF7E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0F4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A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0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1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1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01A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C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C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CF7"/>
    <w:rPr>
      <w:vertAlign w:val="superscript"/>
    </w:rPr>
  </w:style>
  <w:style w:type="paragraph" w:styleId="Bezodstpw">
    <w:name w:val="No Spacing"/>
    <w:uiPriority w:val="1"/>
    <w:qFormat/>
    <w:rsid w:val="004E1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amaortodont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sus-PS\AppData\Media%20Relations\grudzien'15\www.triclini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01B44-D951-4EAD-AD7D-47950BA8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1071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Siemińska</dc:creator>
  <cp:lastModifiedBy>Joanna Siemińska</cp:lastModifiedBy>
  <cp:revision>17</cp:revision>
  <cp:lastPrinted>2019-02-02T21:05:00Z</cp:lastPrinted>
  <dcterms:created xsi:type="dcterms:W3CDTF">2019-02-03T16:56:00Z</dcterms:created>
  <dcterms:modified xsi:type="dcterms:W3CDTF">2019-03-26T13:08:00Z</dcterms:modified>
</cp:coreProperties>
</file>